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24B2ABE" w14:textId="5A6E64CC" w:rsidR="00A33C0E" w:rsidRPr="00A33C0E" w:rsidRDefault="00A33C0E" w:rsidP="00430679">
      <w:pPr>
        <w:spacing w:line="360" w:lineRule="auto"/>
        <w:jc w:val="center"/>
        <w:rPr>
          <w:rFonts w:ascii="Arial" w:hAnsi="Arial" w:cs="Arial"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>
        <w:rPr>
          <w:rFonts w:ascii="Arial" w:hAnsi="Arial" w:cs="Arial"/>
          <w:b/>
          <w:bCs/>
          <w:sz w:val="24"/>
          <w:szCs w:val="24"/>
        </w:rPr>
        <w:tab/>
      </w:r>
      <w:r w:rsidRPr="00A33C0E">
        <w:rPr>
          <w:rFonts w:ascii="Arial" w:hAnsi="Arial" w:cs="Arial"/>
          <w:sz w:val="24"/>
          <w:szCs w:val="24"/>
        </w:rPr>
        <w:t xml:space="preserve">Parczew, dn. </w:t>
      </w:r>
      <w:r w:rsidR="004F794B">
        <w:rPr>
          <w:rFonts w:ascii="Arial" w:hAnsi="Arial" w:cs="Arial"/>
          <w:sz w:val="24"/>
          <w:szCs w:val="24"/>
        </w:rPr>
        <w:t>08.05</w:t>
      </w:r>
      <w:r w:rsidR="00D073B8">
        <w:rPr>
          <w:rFonts w:ascii="Arial" w:hAnsi="Arial" w:cs="Arial"/>
          <w:sz w:val="24"/>
          <w:szCs w:val="24"/>
        </w:rPr>
        <w:t>.2025</w:t>
      </w:r>
      <w:r w:rsidRPr="00A33C0E">
        <w:rPr>
          <w:rFonts w:ascii="Arial" w:hAnsi="Arial" w:cs="Arial"/>
          <w:sz w:val="24"/>
          <w:szCs w:val="24"/>
        </w:rPr>
        <w:t xml:space="preserve"> r.</w:t>
      </w:r>
    </w:p>
    <w:p w14:paraId="0D290B09" w14:textId="77777777" w:rsidR="00A33C0E" w:rsidRDefault="00A33C0E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</w:p>
    <w:p w14:paraId="08CC373D" w14:textId="1DAB5E3E" w:rsidR="00E66031" w:rsidRPr="00430679" w:rsidRDefault="001D6F05" w:rsidP="00430679">
      <w:pPr>
        <w:spacing w:line="360" w:lineRule="auto"/>
        <w:jc w:val="center"/>
        <w:rPr>
          <w:rFonts w:ascii="Arial" w:hAnsi="Arial" w:cs="Arial"/>
          <w:b/>
          <w:bCs/>
          <w:sz w:val="24"/>
          <w:szCs w:val="24"/>
        </w:rPr>
      </w:pPr>
      <w:r>
        <w:rPr>
          <w:rFonts w:ascii="Arial" w:hAnsi="Arial" w:cs="Arial"/>
          <w:b/>
          <w:bCs/>
          <w:sz w:val="24"/>
          <w:szCs w:val="24"/>
        </w:rPr>
        <w:t xml:space="preserve">Informacja dla kandydata (nabór) o Procedurze dokonywania zgłoszeń wewnętrznych </w:t>
      </w:r>
      <w:r w:rsidRPr="00430679">
        <w:rPr>
          <w:rFonts w:ascii="Arial" w:hAnsi="Arial" w:cs="Arial"/>
          <w:b/>
          <w:bCs/>
          <w:sz w:val="24"/>
          <w:szCs w:val="24"/>
        </w:rPr>
        <w:t>oraz podejmowania działań następczych</w:t>
      </w:r>
    </w:p>
    <w:p w14:paraId="169AB8BA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42B67D16" w14:textId="77777777" w:rsidR="001D6F05" w:rsidRDefault="001D6F05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</w:p>
    <w:p w14:paraId="05B6ED26" w14:textId="4465FA6B" w:rsidR="00EE3DD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>Na podstawie art. 24 ust. 6 ustawy z dnia 14 czerwca 2024 r. o ochronie sygnalistów (Dz.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U.</w:t>
      </w:r>
      <w:r w:rsid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z 2024 r. poz. 928), w związku z rozpoczętym  </w:t>
      </w:r>
      <w:r w:rsidR="00D073B8">
        <w:rPr>
          <w:rFonts w:ascii="Arial" w:hAnsi="Arial" w:cs="Arial"/>
          <w:sz w:val="24"/>
          <w:szCs w:val="24"/>
        </w:rPr>
        <w:t xml:space="preserve">w </w:t>
      </w:r>
      <w:r w:rsidRPr="00430679">
        <w:rPr>
          <w:rFonts w:ascii="Arial" w:hAnsi="Arial" w:cs="Arial"/>
          <w:sz w:val="24"/>
          <w:szCs w:val="24"/>
        </w:rPr>
        <w:t xml:space="preserve">dniu </w:t>
      </w:r>
      <w:r w:rsidR="00D073B8">
        <w:rPr>
          <w:rFonts w:ascii="Arial" w:hAnsi="Arial" w:cs="Arial"/>
          <w:sz w:val="24"/>
          <w:szCs w:val="24"/>
        </w:rPr>
        <w:t>2 stycznia 2025</w:t>
      </w:r>
      <w:r w:rsidR="000F57B8" w:rsidRPr="00430679">
        <w:rPr>
          <w:rFonts w:ascii="Arial" w:hAnsi="Arial" w:cs="Arial"/>
          <w:sz w:val="24"/>
          <w:szCs w:val="24"/>
        </w:rPr>
        <w:t xml:space="preserve"> r.</w:t>
      </w:r>
      <w:r w:rsidRPr="00430679">
        <w:rPr>
          <w:rFonts w:ascii="Arial" w:hAnsi="Arial" w:cs="Arial"/>
          <w:i/>
          <w:iCs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 xml:space="preserve"> procesem </w:t>
      </w:r>
      <w:r w:rsidR="005739CB">
        <w:rPr>
          <w:rFonts w:ascii="Arial" w:hAnsi="Arial" w:cs="Arial"/>
          <w:sz w:val="24"/>
          <w:szCs w:val="24"/>
        </w:rPr>
        <w:t>naboru</w:t>
      </w:r>
      <w:r w:rsidRPr="00430679">
        <w:rPr>
          <w:rFonts w:ascii="Arial" w:hAnsi="Arial" w:cs="Arial"/>
          <w:sz w:val="24"/>
          <w:szCs w:val="24"/>
        </w:rPr>
        <w:t xml:space="preserve"> na stanowisko </w:t>
      </w:r>
      <w:r w:rsidR="00496A32" w:rsidRPr="00496A32">
        <w:rPr>
          <w:b/>
          <w:bCs/>
          <w:sz w:val="28"/>
          <w:szCs w:val="28"/>
        </w:rPr>
        <w:t xml:space="preserve">Inspektor ds. obronnych, obrony cywilnej </w:t>
      </w:r>
      <w:r w:rsidR="00496A32">
        <w:rPr>
          <w:b/>
          <w:bCs/>
          <w:sz w:val="28"/>
          <w:szCs w:val="28"/>
        </w:rPr>
        <w:br/>
      </w:r>
      <w:r w:rsidR="00496A32" w:rsidRPr="00496A32">
        <w:rPr>
          <w:b/>
          <w:bCs/>
          <w:sz w:val="28"/>
          <w:szCs w:val="28"/>
        </w:rPr>
        <w:t>i zarządzania kryzysowego</w:t>
      </w:r>
      <w:r w:rsidR="00430679">
        <w:rPr>
          <w:rFonts w:ascii="Arial" w:hAnsi="Arial" w:cs="Arial"/>
          <w:b/>
          <w:bCs/>
          <w:sz w:val="24"/>
          <w:szCs w:val="24"/>
        </w:rPr>
        <w:t>,</w:t>
      </w:r>
      <w:r w:rsidR="000F57B8" w:rsidRPr="00430679">
        <w:rPr>
          <w:rFonts w:ascii="Arial" w:hAnsi="Arial" w:cs="Arial"/>
          <w:sz w:val="24"/>
          <w:szCs w:val="24"/>
        </w:rPr>
        <w:t xml:space="preserve"> </w:t>
      </w:r>
      <w:r w:rsidRPr="00430679">
        <w:rPr>
          <w:rFonts w:ascii="Arial" w:hAnsi="Arial" w:cs="Arial"/>
          <w:sz w:val="24"/>
          <w:szCs w:val="24"/>
        </w:rPr>
        <w:t>informujemy, że w</w:t>
      </w:r>
      <w:r w:rsidR="000F57B8" w:rsidRPr="00430679">
        <w:rPr>
          <w:rFonts w:ascii="Arial" w:hAnsi="Arial" w:cs="Arial"/>
          <w:sz w:val="24"/>
          <w:szCs w:val="24"/>
        </w:rPr>
        <w:t xml:space="preserve"> Urzędzie Miejskim w Parczewie </w:t>
      </w:r>
      <w:r w:rsidRPr="00430679">
        <w:rPr>
          <w:rFonts w:ascii="Arial" w:hAnsi="Arial" w:cs="Arial"/>
          <w:sz w:val="24"/>
          <w:szCs w:val="24"/>
        </w:rPr>
        <w:t xml:space="preserve"> </w:t>
      </w:r>
      <w:r w:rsidR="000F57B8" w:rsidRPr="00430679">
        <w:rPr>
          <w:rFonts w:ascii="Arial" w:hAnsi="Arial" w:cs="Arial"/>
          <w:sz w:val="24"/>
          <w:szCs w:val="24"/>
        </w:rPr>
        <w:t xml:space="preserve">zarządzeniem Nr 104/24 Burmistrza Parczewa z dnia 17 września 2024 r. </w:t>
      </w:r>
      <w:r w:rsidRPr="00430679">
        <w:rPr>
          <w:rFonts w:ascii="Arial" w:hAnsi="Arial" w:cs="Arial"/>
          <w:sz w:val="24"/>
          <w:szCs w:val="24"/>
        </w:rPr>
        <w:t xml:space="preserve">została wprowadzona 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Procedura zgłoszeń wewnętrznych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oraz</w:t>
      </w:r>
      <w:r w:rsidRPr="00430679">
        <w:rPr>
          <w:rFonts w:ascii="Arial" w:hAnsi="Arial" w:cs="Arial"/>
          <w:b/>
          <w:bCs/>
          <w:sz w:val="24"/>
          <w:szCs w:val="24"/>
        </w:rPr>
        <w:t xml:space="preserve"> podejmowania działań następczych </w:t>
      </w:r>
      <w:r w:rsidR="00430679" w:rsidRPr="005739CB">
        <w:rPr>
          <w:rFonts w:ascii="Arial" w:hAnsi="Arial" w:cs="Arial"/>
          <w:b/>
          <w:bCs/>
          <w:sz w:val="24"/>
          <w:szCs w:val="24"/>
        </w:rPr>
        <w:t>w</w:t>
      </w:r>
      <w:r w:rsidR="00430679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b/>
          <w:bCs/>
          <w:sz w:val="24"/>
          <w:szCs w:val="24"/>
        </w:rPr>
        <w:t>Urzędzie Miejskim w Parczewie</w:t>
      </w:r>
      <w:r w:rsidR="00430679" w:rsidRPr="00430679">
        <w:rPr>
          <w:rFonts w:ascii="Arial" w:hAnsi="Arial" w:cs="Arial"/>
          <w:sz w:val="24"/>
          <w:szCs w:val="24"/>
        </w:rPr>
        <w:t>.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</w:p>
    <w:p w14:paraId="41D3879B" w14:textId="70D0DE46" w:rsidR="00CE556D" w:rsidRPr="00430679" w:rsidRDefault="00E66031" w:rsidP="00430679">
      <w:pPr>
        <w:spacing w:line="360" w:lineRule="auto"/>
        <w:jc w:val="both"/>
        <w:rPr>
          <w:rFonts w:ascii="Arial" w:hAnsi="Arial" w:cs="Arial"/>
          <w:sz w:val="24"/>
          <w:szCs w:val="24"/>
        </w:rPr>
      </w:pPr>
      <w:r w:rsidRPr="00430679">
        <w:rPr>
          <w:rFonts w:ascii="Arial" w:hAnsi="Arial" w:cs="Arial"/>
          <w:sz w:val="24"/>
          <w:szCs w:val="24"/>
        </w:rPr>
        <w:t xml:space="preserve">Mają Państwo możliwość zapoznania się z obowiązującą Procedurą zamieszczoną pod </w:t>
      </w:r>
      <w:r w:rsidR="00501CAB" w:rsidRPr="00430679">
        <w:rPr>
          <w:rFonts w:ascii="Arial" w:hAnsi="Arial" w:cs="Arial"/>
          <w:sz w:val="24"/>
          <w:szCs w:val="24"/>
        </w:rPr>
        <w:t>linkiem</w:t>
      </w:r>
      <w:r w:rsidR="00430679">
        <w:rPr>
          <w:rFonts w:ascii="Arial" w:hAnsi="Arial" w:cs="Arial"/>
          <w:sz w:val="24"/>
          <w:szCs w:val="24"/>
        </w:rPr>
        <w:t xml:space="preserve">: </w:t>
      </w:r>
      <w:r w:rsidR="00EE3DDD" w:rsidRPr="00430679">
        <w:rPr>
          <w:rFonts w:ascii="Arial" w:hAnsi="Arial" w:cs="Arial"/>
          <w:sz w:val="24"/>
          <w:szCs w:val="24"/>
        </w:rPr>
        <w:t xml:space="preserve"> </w:t>
      </w:r>
      <w:r w:rsidR="00430679" w:rsidRPr="00430679">
        <w:rPr>
          <w:rFonts w:ascii="Arial" w:hAnsi="Arial" w:cs="Arial"/>
          <w:sz w:val="24"/>
          <w:szCs w:val="24"/>
        </w:rPr>
        <w:t>https://umparczew.bip.lubelskie.pl/index.php?id=458</w:t>
      </w:r>
    </w:p>
    <w:p w14:paraId="373A8AB9" w14:textId="77777777" w:rsidR="00E66031" w:rsidRPr="00E66031" w:rsidRDefault="00E66031">
      <w:pPr>
        <w:rPr>
          <w:rFonts w:ascii="Times New Roman" w:hAnsi="Times New Roman" w:cs="Times New Roman"/>
          <w:sz w:val="24"/>
          <w:szCs w:val="24"/>
        </w:rPr>
      </w:pPr>
    </w:p>
    <w:sectPr w:rsidR="00E66031" w:rsidRPr="00E6603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AE539E"/>
    <w:multiLevelType w:val="hybridMultilevel"/>
    <w:tmpl w:val="D8B4E8D0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356BE3"/>
    <w:multiLevelType w:val="hybridMultilevel"/>
    <w:tmpl w:val="5C742FD4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6676BC"/>
    <w:multiLevelType w:val="multilevel"/>
    <w:tmpl w:val="C44AFEFA"/>
    <w:lvl w:ilvl="0">
      <w:start w:val="1"/>
      <w:numFmt w:val="decimal"/>
      <w:lvlText w:val="%1."/>
      <w:lvlJc w:val="left"/>
      <w:pPr>
        <w:ind w:left="720" w:hanging="360"/>
      </w:pPr>
      <w:rPr>
        <w:i w:val="0"/>
        <w:color w:val="000000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835609811">
    <w:abstractNumId w:val="2"/>
  </w:num>
  <w:num w:numId="2" w16cid:durableId="2114324697">
    <w:abstractNumId w:val="0"/>
  </w:num>
  <w:num w:numId="3" w16cid:durableId="94538322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B5463"/>
    <w:rsid w:val="00012895"/>
    <w:rsid w:val="000F57B8"/>
    <w:rsid w:val="0011573F"/>
    <w:rsid w:val="00145E99"/>
    <w:rsid w:val="001A426B"/>
    <w:rsid w:val="001D6F05"/>
    <w:rsid w:val="001E115E"/>
    <w:rsid w:val="0020739C"/>
    <w:rsid w:val="00320CF2"/>
    <w:rsid w:val="00430679"/>
    <w:rsid w:val="00496A32"/>
    <w:rsid w:val="004B5463"/>
    <w:rsid w:val="004E2C28"/>
    <w:rsid w:val="004F794B"/>
    <w:rsid w:val="00501CAB"/>
    <w:rsid w:val="005739CB"/>
    <w:rsid w:val="005A589A"/>
    <w:rsid w:val="005E4326"/>
    <w:rsid w:val="0063492D"/>
    <w:rsid w:val="00647C30"/>
    <w:rsid w:val="006924F1"/>
    <w:rsid w:val="00750C41"/>
    <w:rsid w:val="007835CA"/>
    <w:rsid w:val="0087475A"/>
    <w:rsid w:val="00A33C0E"/>
    <w:rsid w:val="00AB0ED9"/>
    <w:rsid w:val="00B86640"/>
    <w:rsid w:val="00BC05C6"/>
    <w:rsid w:val="00C07B8E"/>
    <w:rsid w:val="00C2519E"/>
    <w:rsid w:val="00C360EE"/>
    <w:rsid w:val="00C4049D"/>
    <w:rsid w:val="00C815AC"/>
    <w:rsid w:val="00CE556D"/>
    <w:rsid w:val="00D073B8"/>
    <w:rsid w:val="00D92246"/>
    <w:rsid w:val="00E66031"/>
    <w:rsid w:val="00EE3DDD"/>
    <w:rsid w:val="00FB1E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4EA8669"/>
  <w15:chartTrackingRefBased/>
  <w15:docId w15:val="{F8385677-A10D-4B9C-9CAE-4DF813B1F9F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E66031"/>
    <w:rPr>
      <w:kern w:val="0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CE556D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E66031"/>
    <w:rPr>
      <w:color w:val="0563C1" w:themeColor="hyperlink"/>
      <w:u w:val="single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501CAB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501CAB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501CAB"/>
    <w:rPr>
      <w:kern w:val="0"/>
      <w:sz w:val="20"/>
      <w:szCs w:val="20"/>
      <w14:ligatures w14:val="none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501CAB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501CAB"/>
    <w:rPr>
      <w:b/>
      <w:bCs/>
      <w:kern w:val="0"/>
      <w:sz w:val="20"/>
      <w:szCs w:val="20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69982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869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4396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34</TotalTime>
  <Pages>1</Pages>
  <Words>114</Words>
  <Characters>690</Characters>
  <Application>Microsoft Office Word</Application>
  <DocSecurity>0</DocSecurity>
  <Lines>5</Lines>
  <Paragraphs>1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Barbara Kucharuk</dc:creator>
  <cp:keywords/>
  <dc:description/>
  <cp:lastModifiedBy>Piotr Cieniuch</cp:lastModifiedBy>
  <cp:revision>12</cp:revision>
  <cp:lastPrinted>2024-12-05T06:48:00Z</cp:lastPrinted>
  <dcterms:created xsi:type="dcterms:W3CDTF">2024-11-06T21:06:00Z</dcterms:created>
  <dcterms:modified xsi:type="dcterms:W3CDTF">2025-05-08T10:56:00Z</dcterms:modified>
</cp:coreProperties>
</file>